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190"/>
        <w:gridCol w:w="3190"/>
        <w:gridCol w:w="3191"/>
      </w:tblGrid>
      <w:tr w:rsidR="00706BA2" w:rsidRPr="006B743B" w:rsidTr="00D41752">
        <w:trPr>
          <w:trHeight w:val="1257"/>
        </w:trPr>
        <w:tc>
          <w:tcPr>
            <w:tcW w:w="3190" w:type="dxa"/>
          </w:tcPr>
          <w:p w:rsidR="00706BA2" w:rsidRPr="006B743B" w:rsidRDefault="00706BA2" w:rsidP="00D41752">
            <w:pPr>
              <w:jc w:val="center"/>
              <w:rPr>
                <w:sz w:val="24"/>
                <w:szCs w:val="24"/>
              </w:rPr>
            </w:pPr>
            <w:r w:rsidRPr="006B743B">
              <w:rPr>
                <w:sz w:val="24"/>
                <w:szCs w:val="24"/>
              </w:rPr>
              <w:t>Согласовано</w:t>
            </w:r>
          </w:p>
          <w:p w:rsidR="00706BA2" w:rsidRPr="006B743B" w:rsidRDefault="00706BA2" w:rsidP="00D41752">
            <w:pPr>
              <w:jc w:val="center"/>
              <w:rPr>
                <w:sz w:val="24"/>
                <w:szCs w:val="24"/>
              </w:rPr>
            </w:pPr>
            <w:r w:rsidRPr="006B743B">
              <w:rPr>
                <w:sz w:val="24"/>
                <w:szCs w:val="24"/>
              </w:rPr>
              <w:t>Председатель профсоюзного комитета школы _______</w:t>
            </w:r>
          </w:p>
          <w:p w:rsidR="00706BA2" w:rsidRPr="006B743B" w:rsidRDefault="00BC0B2E" w:rsidP="00D41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 Макарушина</w:t>
            </w:r>
          </w:p>
        </w:tc>
        <w:tc>
          <w:tcPr>
            <w:tcW w:w="3190" w:type="dxa"/>
          </w:tcPr>
          <w:p w:rsidR="00706BA2" w:rsidRPr="006B743B" w:rsidRDefault="00706BA2" w:rsidP="00D41752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706BA2" w:rsidRPr="006B743B" w:rsidRDefault="00706BA2" w:rsidP="00D41752">
            <w:pPr>
              <w:jc w:val="center"/>
              <w:rPr>
                <w:sz w:val="24"/>
                <w:szCs w:val="24"/>
              </w:rPr>
            </w:pPr>
            <w:r w:rsidRPr="006B743B">
              <w:rPr>
                <w:sz w:val="24"/>
                <w:szCs w:val="24"/>
              </w:rPr>
              <w:t>Утверждено</w:t>
            </w:r>
          </w:p>
          <w:p w:rsidR="00706BA2" w:rsidRPr="006B743B" w:rsidRDefault="00706BA2" w:rsidP="00D41752">
            <w:pPr>
              <w:jc w:val="center"/>
              <w:rPr>
                <w:sz w:val="24"/>
                <w:szCs w:val="24"/>
              </w:rPr>
            </w:pPr>
            <w:r w:rsidRPr="006B743B">
              <w:rPr>
                <w:sz w:val="24"/>
                <w:szCs w:val="24"/>
              </w:rPr>
              <w:t>приказом директора школы</w:t>
            </w:r>
          </w:p>
          <w:p w:rsidR="00706BA2" w:rsidRPr="006B743B" w:rsidRDefault="00D41752" w:rsidP="00D41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29.08.2025</w:t>
            </w:r>
            <w:r w:rsidR="00B764C0">
              <w:rPr>
                <w:sz w:val="24"/>
                <w:szCs w:val="24"/>
              </w:rPr>
              <w:t xml:space="preserve"> </w:t>
            </w:r>
            <w:r w:rsidR="00706BA2" w:rsidRPr="006B743B">
              <w:rPr>
                <w:sz w:val="24"/>
                <w:szCs w:val="24"/>
              </w:rPr>
              <w:t xml:space="preserve">г. № </w:t>
            </w:r>
            <w:r w:rsidR="001132AE">
              <w:rPr>
                <w:sz w:val="24"/>
                <w:szCs w:val="24"/>
              </w:rPr>
              <w:t>70</w:t>
            </w:r>
            <w:r w:rsidR="00A73D3B">
              <w:rPr>
                <w:sz w:val="24"/>
                <w:szCs w:val="24"/>
              </w:rPr>
              <w:t>/5</w:t>
            </w:r>
          </w:p>
          <w:p w:rsidR="00706BA2" w:rsidRPr="006B743B" w:rsidRDefault="00706BA2" w:rsidP="00D41752">
            <w:pPr>
              <w:jc w:val="center"/>
              <w:rPr>
                <w:sz w:val="24"/>
                <w:szCs w:val="24"/>
              </w:rPr>
            </w:pPr>
            <w:r w:rsidRPr="006B743B">
              <w:rPr>
                <w:sz w:val="24"/>
                <w:szCs w:val="24"/>
              </w:rPr>
              <w:t xml:space="preserve">_______ </w:t>
            </w:r>
            <w:r w:rsidR="00D41752">
              <w:rPr>
                <w:sz w:val="24"/>
                <w:szCs w:val="24"/>
              </w:rPr>
              <w:t xml:space="preserve">Т.В. </w:t>
            </w:r>
            <w:proofErr w:type="spellStart"/>
            <w:r w:rsidR="00D41752">
              <w:rPr>
                <w:sz w:val="24"/>
                <w:szCs w:val="24"/>
              </w:rPr>
              <w:t>Стакина</w:t>
            </w:r>
            <w:proofErr w:type="spellEnd"/>
          </w:p>
        </w:tc>
      </w:tr>
    </w:tbl>
    <w:p w:rsidR="00706BA2" w:rsidRPr="006B743B" w:rsidRDefault="00706BA2" w:rsidP="00706BA2">
      <w:pPr>
        <w:rPr>
          <w:sz w:val="24"/>
          <w:szCs w:val="24"/>
        </w:rPr>
      </w:pPr>
    </w:p>
    <w:p w:rsidR="00706BA2" w:rsidRPr="006B743B" w:rsidRDefault="00706BA2" w:rsidP="00706BA2">
      <w:pPr>
        <w:jc w:val="right"/>
        <w:rPr>
          <w:sz w:val="24"/>
          <w:szCs w:val="24"/>
        </w:rPr>
      </w:pPr>
      <w:r w:rsidRPr="006B743B">
        <w:rPr>
          <w:sz w:val="24"/>
          <w:szCs w:val="24"/>
        </w:rPr>
        <w:t>Приложение № 1</w:t>
      </w:r>
    </w:p>
    <w:p w:rsidR="00706BA2" w:rsidRPr="006B743B" w:rsidRDefault="00706BA2" w:rsidP="00706BA2">
      <w:pPr>
        <w:ind w:left="5540"/>
        <w:jc w:val="right"/>
        <w:rPr>
          <w:sz w:val="24"/>
          <w:szCs w:val="24"/>
        </w:rPr>
      </w:pPr>
      <w:r w:rsidRPr="006B743B">
        <w:rPr>
          <w:sz w:val="24"/>
          <w:szCs w:val="24"/>
        </w:rPr>
        <w:t>к положению об оплате труда</w:t>
      </w:r>
    </w:p>
    <w:p w:rsidR="00706BA2" w:rsidRPr="006B743B" w:rsidRDefault="00706BA2" w:rsidP="00706BA2">
      <w:pPr>
        <w:ind w:right="-59"/>
        <w:jc w:val="right"/>
        <w:rPr>
          <w:sz w:val="24"/>
          <w:szCs w:val="24"/>
        </w:rPr>
      </w:pPr>
      <w:r w:rsidRPr="006B743B">
        <w:rPr>
          <w:sz w:val="24"/>
          <w:szCs w:val="24"/>
        </w:rPr>
        <w:t xml:space="preserve">работников Муниципального  казенного образовательного </w:t>
      </w:r>
    </w:p>
    <w:p w:rsidR="00706BA2" w:rsidRPr="006B743B" w:rsidRDefault="00706BA2" w:rsidP="00706BA2">
      <w:pPr>
        <w:ind w:right="-59"/>
        <w:jc w:val="right"/>
        <w:rPr>
          <w:sz w:val="24"/>
          <w:szCs w:val="24"/>
        </w:rPr>
      </w:pPr>
      <w:r w:rsidRPr="006B743B">
        <w:rPr>
          <w:sz w:val="24"/>
          <w:szCs w:val="24"/>
        </w:rPr>
        <w:t xml:space="preserve">учреждения Горчухинская средняя общеобразовательная школа  </w:t>
      </w:r>
    </w:p>
    <w:p w:rsidR="00B764C0" w:rsidRDefault="00706BA2" w:rsidP="00706BA2">
      <w:pPr>
        <w:ind w:right="-59"/>
        <w:jc w:val="right"/>
        <w:rPr>
          <w:sz w:val="24"/>
          <w:szCs w:val="24"/>
        </w:rPr>
      </w:pPr>
      <w:proofErr w:type="spellStart"/>
      <w:r w:rsidRPr="006B743B">
        <w:rPr>
          <w:sz w:val="24"/>
          <w:szCs w:val="24"/>
        </w:rPr>
        <w:t>Мак</w:t>
      </w:r>
      <w:r w:rsidR="00D41752">
        <w:rPr>
          <w:sz w:val="24"/>
          <w:szCs w:val="24"/>
        </w:rPr>
        <w:t>арьевского</w:t>
      </w:r>
      <w:proofErr w:type="spellEnd"/>
      <w:r w:rsidR="00D41752">
        <w:rPr>
          <w:sz w:val="24"/>
          <w:szCs w:val="24"/>
        </w:rPr>
        <w:t xml:space="preserve"> муниципального округа</w:t>
      </w:r>
      <w:r w:rsidRPr="006B743B">
        <w:rPr>
          <w:sz w:val="24"/>
          <w:szCs w:val="24"/>
        </w:rPr>
        <w:t xml:space="preserve"> Костромской области</w:t>
      </w:r>
    </w:p>
    <w:p w:rsidR="00706BA2" w:rsidRPr="006B743B" w:rsidRDefault="00B764C0" w:rsidP="00706BA2">
      <w:pPr>
        <w:ind w:right="-5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имени выдающегося земляка Юрия Александровича </w:t>
      </w:r>
      <w:proofErr w:type="spellStart"/>
      <w:r>
        <w:rPr>
          <w:sz w:val="24"/>
          <w:szCs w:val="24"/>
        </w:rPr>
        <w:t>Бедерина</w:t>
      </w:r>
      <w:proofErr w:type="spellEnd"/>
    </w:p>
    <w:p w:rsidR="00706BA2" w:rsidRPr="006B743B" w:rsidRDefault="00706BA2" w:rsidP="006B743B">
      <w:pPr>
        <w:ind w:right="-59"/>
        <w:rPr>
          <w:sz w:val="24"/>
          <w:szCs w:val="24"/>
        </w:rPr>
      </w:pPr>
    </w:p>
    <w:p w:rsidR="00706BA2" w:rsidRPr="006B743B" w:rsidRDefault="00706BA2" w:rsidP="00706BA2">
      <w:pPr>
        <w:ind w:right="-59"/>
        <w:jc w:val="center"/>
        <w:rPr>
          <w:sz w:val="24"/>
          <w:szCs w:val="24"/>
        </w:rPr>
      </w:pPr>
      <w:r w:rsidRPr="006B743B">
        <w:rPr>
          <w:sz w:val="24"/>
          <w:szCs w:val="24"/>
        </w:rPr>
        <w:t>РАЗМЕРЫ</w:t>
      </w:r>
    </w:p>
    <w:p w:rsidR="00706BA2" w:rsidRPr="006B743B" w:rsidRDefault="00706BA2" w:rsidP="00706BA2">
      <w:pPr>
        <w:spacing w:line="4" w:lineRule="exact"/>
        <w:rPr>
          <w:sz w:val="24"/>
          <w:szCs w:val="24"/>
        </w:rPr>
      </w:pPr>
    </w:p>
    <w:p w:rsidR="00706BA2" w:rsidRPr="006B743B" w:rsidRDefault="00706BA2" w:rsidP="00706BA2">
      <w:pPr>
        <w:ind w:right="-59"/>
        <w:jc w:val="center"/>
        <w:rPr>
          <w:sz w:val="24"/>
          <w:szCs w:val="24"/>
        </w:rPr>
      </w:pPr>
      <w:r w:rsidRPr="006B743B">
        <w:rPr>
          <w:sz w:val="24"/>
          <w:szCs w:val="24"/>
        </w:rPr>
        <w:t>базовых окладов (базовых должностных окладов),</w:t>
      </w:r>
    </w:p>
    <w:p w:rsidR="00706BA2" w:rsidRPr="006B743B" w:rsidRDefault="00706BA2" w:rsidP="00706BA2">
      <w:pPr>
        <w:spacing w:line="238" w:lineRule="auto"/>
        <w:ind w:right="-59"/>
        <w:jc w:val="center"/>
        <w:rPr>
          <w:sz w:val="24"/>
          <w:szCs w:val="24"/>
        </w:rPr>
      </w:pPr>
      <w:r w:rsidRPr="006B743B">
        <w:rPr>
          <w:sz w:val="24"/>
          <w:szCs w:val="24"/>
        </w:rPr>
        <w:t>базовых ставок заработной платы и коэффициенты по занимаемой должности</w:t>
      </w:r>
    </w:p>
    <w:p w:rsidR="00706BA2" w:rsidRPr="006B743B" w:rsidRDefault="00706BA2" w:rsidP="00706BA2">
      <w:pPr>
        <w:spacing w:line="4" w:lineRule="exact"/>
        <w:rPr>
          <w:sz w:val="24"/>
          <w:szCs w:val="24"/>
        </w:rPr>
      </w:pPr>
    </w:p>
    <w:p w:rsidR="00706BA2" w:rsidRPr="006B743B" w:rsidRDefault="00706BA2" w:rsidP="00706BA2">
      <w:pPr>
        <w:ind w:right="-59"/>
        <w:jc w:val="center"/>
        <w:rPr>
          <w:sz w:val="24"/>
          <w:szCs w:val="24"/>
        </w:rPr>
      </w:pPr>
      <w:r w:rsidRPr="006B743B">
        <w:rPr>
          <w:sz w:val="24"/>
          <w:szCs w:val="24"/>
        </w:rPr>
        <w:t>по профессиональным квалификационным группам и квалификационным</w:t>
      </w:r>
    </w:p>
    <w:p w:rsidR="00706BA2" w:rsidRPr="006B743B" w:rsidRDefault="00706BA2" w:rsidP="00706BA2">
      <w:pPr>
        <w:spacing w:line="238" w:lineRule="auto"/>
        <w:ind w:right="-39"/>
        <w:jc w:val="center"/>
        <w:rPr>
          <w:sz w:val="24"/>
          <w:szCs w:val="24"/>
        </w:rPr>
      </w:pPr>
      <w:r w:rsidRPr="006B743B">
        <w:rPr>
          <w:sz w:val="24"/>
          <w:szCs w:val="24"/>
        </w:rPr>
        <w:t>ур</w:t>
      </w:r>
      <w:r w:rsidR="00D41752">
        <w:rPr>
          <w:sz w:val="24"/>
          <w:szCs w:val="24"/>
        </w:rPr>
        <w:t>овням раб</w:t>
      </w:r>
      <w:r w:rsidR="00A6545E">
        <w:rPr>
          <w:sz w:val="24"/>
          <w:szCs w:val="24"/>
        </w:rPr>
        <w:t xml:space="preserve">отников  образовательных учреждений </w:t>
      </w:r>
    </w:p>
    <w:p w:rsidR="00706BA2" w:rsidRDefault="00706BA2" w:rsidP="00706BA2">
      <w:pPr>
        <w:spacing w:line="239" w:lineRule="auto"/>
        <w:ind w:right="-59"/>
        <w:jc w:val="center"/>
        <w:rPr>
          <w:sz w:val="24"/>
          <w:szCs w:val="24"/>
        </w:rPr>
      </w:pPr>
      <w:r w:rsidRPr="006B743B">
        <w:rPr>
          <w:sz w:val="24"/>
          <w:szCs w:val="24"/>
        </w:rPr>
        <w:t xml:space="preserve"> </w:t>
      </w:r>
      <w:proofErr w:type="spellStart"/>
      <w:r w:rsidRPr="006B743B">
        <w:rPr>
          <w:sz w:val="24"/>
          <w:szCs w:val="24"/>
        </w:rPr>
        <w:t>Мак</w:t>
      </w:r>
      <w:r w:rsidR="00D41752">
        <w:rPr>
          <w:sz w:val="24"/>
          <w:szCs w:val="24"/>
        </w:rPr>
        <w:t>арьевского</w:t>
      </w:r>
      <w:proofErr w:type="spellEnd"/>
      <w:r w:rsidR="00D41752">
        <w:rPr>
          <w:sz w:val="24"/>
          <w:szCs w:val="24"/>
        </w:rPr>
        <w:t xml:space="preserve"> муниципального округа</w:t>
      </w:r>
      <w:r w:rsidRPr="006B743B">
        <w:rPr>
          <w:sz w:val="24"/>
          <w:szCs w:val="24"/>
        </w:rPr>
        <w:t xml:space="preserve"> Костромской области</w:t>
      </w:r>
      <w:r w:rsidR="00B764C0">
        <w:rPr>
          <w:sz w:val="24"/>
          <w:szCs w:val="24"/>
        </w:rPr>
        <w:t xml:space="preserve"> </w:t>
      </w:r>
    </w:p>
    <w:p w:rsidR="00B764C0" w:rsidRPr="006B743B" w:rsidRDefault="00B764C0" w:rsidP="00A6545E">
      <w:pPr>
        <w:ind w:right="-59"/>
        <w:rPr>
          <w:sz w:val="24"/>
          <w:szCs w:val="24"/>
        </w:rPr>
      </w:pPr>
    </w:p>
    <w:p w:rsidR="00D41752" w:rsidRPr="00493595" w:rsidRDefault="00D41752" w:rsidP="00D4175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40"/>
        <w:gridCol w:w="1620"/>
        <w:gridCol w:w="1980"/>
      </w:tblGrid>
      <w:tr w:rsidR="00D41752" w:rsidRPr="00D41752" w:rsidTr="00D41752">
        <w:trPr>
          <w:trHeight w:val="31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Базовый оклад в рублях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Коэффициент по должности (Кд)</w:t>
            </w:r>
          </w:p>
        </w:tc>
      </w:tr>
    </w:tbl>
    <w:p w:rsidR="00D41752" w:rsidRPr="00D41752" w:rsidRDefault="00D41752" w:rsidP="00D41752">
      <w:pPr>
        <w:ind w:left="-540" w:right="355"/>
        <w:rPr>
          <w:sz w:val="24"/>
          <w:szCs w:val="24"/>
          <w:lang w:eastAsia="en-US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6"/>
        <w:gridCol w:w="2034"/>
        <w:gridCol w:w="1740"/>
      </w:tblGrid>
      <w:tr w:rsidR="00D41752" w:rsidRPr="00D41752" w:rsidTr="00D41752">
        <w:trPr>
          <w:trHeight w:val="20"/>
          <w:tblHeader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1752" w:rsidRPr="00D41752" w:rsidTr="00D41752">
        <w:trPr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(ПКГ) </w:t>
            </w:r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 xml:space="preserve">«Общеотраслевые профессии рабочих первого уровня» </w:t>
            </w:r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(приказ Министерства здравоохранения и социального развития Российской Федерации от 29 мая 2008 года № 248н)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5657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5724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ПКГ «Общеотраслевые профессии рабочих второго уровня»</w:t>
            </w:r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(приказ Министерства здравоохранения и социального развития Российской Федерации от 29 мая 2008 года № 248н)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A6545E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A6545E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A6545E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A6545E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16466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1752">
              <w:rPr>
                <w:rFonts w:ascii="Times New Roman" w:hAnsi="Times New Roman" w:cs="Times New Roman"/>
                <w:sz w:val="24"/>
                <w:szCs w:val="24"/>
              </w:rPr>
              <w:t xml:space="preserve">ПКГ должностей работников учебно-вспомогательного персонала первого уровня (приказ Министерства здравоохранения </w:t>
            </w:r>
            <w:proofErr w:type="gramEnd"/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 xml:space="preserve">и социального развития Российской Федерации </w:t>
            </w:r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от 5 мая 2008 года № 216н)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5921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1752">
              <w:rPr>
                <w:rFonts w:ascii="Times New Roman" w:hAnsi="Times New Roman" w:cs="Times New Roman"/>
                <w:sz w:val="24"/>
                <w:szCs w:val="24"/>
              </w:rPr>
              <w:t xml:space="preserve">ПКГ должностей работников учебно-вспомогательного персонала второго уровня (приказ Министерства здравоохранения и </w:t>
            </w:r>
            <w:proofErr w:type="gramEnd"/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развития Российской Федерации </w:t>
            </w:r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от 5 мая 2008 года № 216н)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5987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6051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ПКГ должностей педагогических работников</w:t>
            </w:r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(приказ Министерства здравоохранения и социального развития Российской Федерации от 5 мая 2008 года № 216н)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12910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13913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14916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14969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ПКГ должностей руководителей структурных подразделений</w:t>
            </w:r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(приказ Министерства здравоохранения и социального развития Российской Федерации от 5 мая 2008 года № 216н)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8011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9142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11260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ПКГ «Общеотраслевые должности служащих первого уровня»</w:t>
            </w:r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(приказ Министерства здравоохранения и социального развития Российской Федерации от 29 мая 2008 года № 247н)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5790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5856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ПКГ «Общеотраслевые должности служащих второго уровня»</w:t>
            </w:r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(приказ Министерства здравоохранения и социального развития Российской Федерации от 29 мая 2008 года № 247н)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5921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5987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7039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7268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5-й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7349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ПКГ «Общеотраслевые должности служащих третьего уровня»</w:t>
            </w:r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(приказ Министерства здравоохранения и социального развития Российской Федерации от 29 мая 2008 года № 247н)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5921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6040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7302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7314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5-й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7933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ПКГ «Общеотраслевые должности служащих четвертого уровня»</w:t>
            </w:r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(приказ Министерства здравоохранения и социального развития Российской Федерации от 29 мая 2008 года № 247н)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8091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8157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 xml:space="preserve">    8288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 xml:space="preserve">ПКГ должностей работников </w:t>
            </w:r>
            <w:proofErr w:type="gramStart"/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административно-хозяйственного</w:t>
            </w:r>
            <w:proofErr w:type="gramEnd"/>
            <w:r w:rsidRPr="00D4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1752">
              <w:rPr>
                <w:rFonts w:ascii="Times New Roman" w:hAnsi="Times New Roman" w:cs="Times New Roman"/>
                <w:sz w:val="24"/>
                <w:szCs w:val="24"/>
              </w:rPr>
              <w:t xml:space="preserve">и учебно-вспомогательного персонала (приказ Министерства здравоохранения и социального развития Российской Федерации </w:t>
            </w:r>
            <w:proofErr w:type="gramEnd"/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от 5 мая 2008 года № 217н)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6081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6255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6428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1752">
              <w:rPr>
                <w:rFonts w:ascii="Times New Roman" w:hAnsi="Times New Roman" w:cs="Times New Roman"/>
                <w:sz w:val="24"/>
                <w:szCs w:val="24"/>
              </w:rPr>
              <w:t xml:space="preserve">ПКГ должностей профессорско-преподавательского состава и руководителей структурных подразделений (приказ Министерства здравоохранения и социального развития Российской Федерации </w:t>
            </w:r>
            <w:proofErr w:type="gramEnd"/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от 5 мая 2008 года № 217н)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752" w:rsidRPr="00D41752" w:rsidRDefault="00D41752" w:rsidP="00D41752">
            <w:pPr>
              <w:ind w:left="-540" w:right="355"/>
              <w:jc w:val="center"/>
              <w:rPr>
                <w:color w:val="000000"/>
                <w:sz w:val="24"/>
                <w:szCs w:val="24"/>
              </w:rPr>
            </w:pPr>
            <w:r w:rsidRPr="00D41752">
              <w:rPr>
                <w:color w:val="000000"/>
                <w:sz w:val="24"/>
                <w:szCs w:val="24"/>
              </w:rPr>
              <w:t xml:space="preserve">         7762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752" w:rsidRPr="00D41752" w:rsidRDefault="00D41752" w:rsidP="00D41752">
            <w:pPr>
              <w:ind w:left="-540" w:right="355"/>
              <w:jc w:val="center"/>
              <w:rPr>
                <w:color w:val="000000"/>
                <w:sz w:val="24"/>
                <w:szCs w:val="24"/>
              </w:rPr>
            </w:pPr>
            <w:r w:rsidRPr="00D41752">
              <w:rPr>
                <w:color w:val="000000"/>
                <w:sz w:val="24"/>
                <w:szCs w:val="24"/>
              </w:rPr>
              <w:t xml:space="preserve">         9407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752" w:rsidRPr="00D41752" w:rsidRDefault="00D41752" w:rsidP="00D41752">
            <w:pPr>
              <w:ind w:left="-540" w:right="355"/>
              <w:jc w:val="center"/>
              <w:rPr>
                <w:color w:val="000000"/>
                <w:sz w:val="24"/>
                <w:szCs w:val="24"/>
              </w:rPr>
            </w:pPr>
            <w:r w:rsidRPr="00D41752">
              <w:rPr>
                <w:color w:val="000000"/>
                <w:sz w:val="24"/>
                <w:szCs w:val="24"/>
              </w:rPr>
              <w:t xml:space="preserve">         9985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752" w:rsidRPr="00D41752" w:rsidRDefault="00D41752" w:rsidP="00D41752">
            <w:pPr>
              <w:ind w:left="-540" w:right="355"/>
              <w:jc w:val="center"/>
              <w:rPr>
                <w:color w:val="000000"/>
                <w:sz w:val="24"/>
                <w:szCs w:val="24"/>
              </w:rPr>
            </w:pPr>
            <w:r w:rsidRPr="00D41752">
              <w:rPr>
                <w:color w:val="000000"/>
                <w:sz w:val="24"/>
                <w:szCs w:val="24"/>
              </w:rPr>
              <w:t xml:space="preserve">        10800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5-й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752" w:rsidRPr="00D41752" w:rsidRDefault="00D41752" w:rsidP="00D41752">
            <w:pPr>
              <w:ind w:left="-540" w:right="355"/>
              <w:jc w:val="center"/>
              <w:rPr>
                <w:color w:val="000000"/>
                <w:sz w:val="24"/>
                <w:szCs w:val="24"/>
              </w:rPr>
            </w:pPr>
            <w:r w:rsidRPr="00D41752">
              <w:rPr>
                <w:color w:val="000000"/>
                <w:sz w:val="24"/>
                <w:szCs w:val="24"/>
              </w:rPr>
              <w:t xml:space="preserve">          11511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6-й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752" w:rsidRPr="00D41752" w:rsidRDefault="00D41752" w:rsidP="00D41752">
            <w:pPr>
              <w:ind w:left="-540" w:right="355"/>
              <w:jc w:val="center"/>
              <w:rPr>
                <w:color w:val="000000"/>
                <w:sz w:val="24"/>
                <w:szCs w:val="24"/>
              </w:rPr>
            </w:pPr>
            <w:r w:rsidRPr="00D41752">
              <w:rPr>
                <w:color w:val="000000"/>
                <w:sz w:val="24"/>
                <w:szCs w:val="24"/>
              </w:rPr>
              <w:t xml:space="preserve">         14971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1752">
              <w:rPr>
                <w:rFonts w:ascii="Times New Roman" w:hAnsi="Times New Roman" w:cs="Times New Roman"/>
                <w:sz w:val="24"/>
                <w:szCs w:val="24"/>
              </w:rPr>
              <w:t xml:space="preserve">ПКГ «Должности работников культуры, искусства и кинематографии среднего звена» (приказ Министерства здравоохранения </w:t>
            </w:r>
            <w:proofErr w:type="gramEnd"/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 xml:space="preserve">и социального развития Российской Федерации </w:t>
            </w:r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от 31 августа 2007 года № 570)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5676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1752">
              <w:rPr>
                <w:rFonts w:ascii="Times New Roman" w:hAnsi="Times New Roman" w:cs="Times New Roman"/>
                <w:sz w:val="24"/>
                <w:szCs w:val="24"/>
              </w:rPr>
              <w:t xml:space="preserve">ПКГ «Должности работников культуры, искусства и кинематографии ведущего звена» (приказ Министерства здравоохранения </w:t>
            </w:r>
            <w:proofErr w:type="gramEnd"/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 xml:space="preserve">и социального развития Российской Федерации </w:t>
            </w:r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от 31 августа 2007 года № 570)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6864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1752">
              <w:rPr>
                <w:rFonts w:ascii="Times New Roman" w:hAnsi="Times New Roman" w:cs="Times New Roman"/>
                <w:sz w:val="24"/>
                <w:szCs w:val="24"/>
              </w:rPr>
              <w:t xml:space="preserve">ПКГ «Должности руководящего состава учреждений культуры, искусства и кинематографии» (приказ Министерства здравоохранения </w:t>
            </w:r>
            <w:proofErr w:type="gramEnd"/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 xml:space="preserve">и социального развития Российской Федерации </w:t>
            </w:r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от 31 августа 2007 года № 570)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 xml:space="preserve">              7561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ПКГ «Медицинский и фармацевтический персонал первого уровня»</w:t>
            </w:r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(приказ Министерства здравоохранения и социального развития Российской Федерации от 6 августа 2007 года № 526)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5821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ПКГ «Средний медицинский и фармацевтический персонал»</w:t>
            </w:r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(приказ Министерства здравоохранения и социального развития Российской Федерации от 6 августа 2007 года № 526)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752" w:rsidRPr="00D41752" w:rsidRDefault="00D41752" w:rsidP="00D41752">
            <w:pPr>
              <w:ind w:left="-540" w:right="355"/>
              <w:jc w:val="center"/>
              <w:rPr>
                <w:color w:val="000000"/>
                <w:sz w:val="24"/>
                <w:szCs w:val="24"/>
              </w:rPr>
            </w:pPr>
            <w:r w:rsidRPr="00D41752">
              <w:rPr>
                <w:color w:val="000000"/>
                <w:sz w:val="24"/>
                <w:szCs w:val="24"/>
              </w:rPr>
              <w:t xml:space="preserve">           6063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752" w:rsidRPr="00D41752" w:rsidRDefault="00D41752" w:rsidP="00D41752">
            <w:pPr>
              <w:ind w:left="-540" w:right="355"/>
              <w:jc w:val="center"/>
              <w:rPr>
                <w:color w:val="000000"/>
                <w:sz w:val="24"/>
                <w:szCs w:val="24"/>
              </w:rPr>
            </w:pPr>
            <w:r w:rsidRPr="00D41752">
              <w:rPr>
                <w:color w:val="000000"/>
                <w:sz w:val="24"/>
                <w:szCs w:val="24"/>
              </w:rPr>
              <w:t xml:space="preserve">           7396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752" w:rsidRPr="00D41752" w:rsidRDefault="00D41752" w:rsidP="00D41752">
            <w:pPr>
              <w:ind w:left="-540" w:right="355"/>
              <w:jc w:val="center"/>
              <w:rPr>
                <w:color w:val="000000"/>
                <w:sz w:val="24"/>
                <w:szCs w:val="24"/>
              </w:rPr>
            </w:pPr>
            <w:r w:rsidRPr="00D41752">
              <w:rPr>
                <w:color w:val="000000"/>
                <w:sz w:val="24"/>
                <w:szCs w:val="24"/>
              </w:rPr>
              <w:t xml:space="preserve">          8003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752" w:rsidRPr="00D41752" w:rsidRDefault="00D41752" w:rsidP="00D41752">
            <w:pPr>
              <w:ind w:left="-540" w:right="355"/>
              <w:jc w:val="center"/>
              <w:rPr>
                <w:color w:val="000000"/>
                <w:sz w:val="24"/>
                <w:szCs w:val="24"/>
              </w:rPr>
            </w:pPr>
            <w:r w:rsidRPr="00D41752">
              <w:rPr>
                <w:color w:val="000000"/>
                <w:sz w:val="24"/>
                <w:szCs w:val="24"/>
              </w:rPr>
              <w:t xml:space="preserve">           8609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5-й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752" w:rsidRPr="00D41752" w:rsidRDefault="00D41752" w:rsidP="00D41752">
            <w:pPr>
              <w:ind w:left="-540" w:right="355"/>
              <w:jc w:val="center"/>
              <w:rPr>
                <w:color w:val="000000"/>
                <w:sz w:val="24"/>
                <w:szCs w:val="24"/>
              </w:rPr>
            </w:pPr>
            <w:r w:rsidRPr="00D41752">
              <w:rPr>
                <w:color w:val="000000"/>
                <w:sz w:val="24"/>
                <w:szCs w:val="24"/>
              </w:rPr>
              <w:t xml:space="preserve">           8973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ПКГ «Врачи и провизоры»</w:t>
            </w:r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(приказ Министерства здравоохранения и социального развития Российской Федерации от 6 августа 2007 года № 526)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10427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 xml:space="preserve">ПКГ «Руководители структурных подразделений учреждений </w:t>
            </w:r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 xml:space="preserve">с высшим медицинским и фармацевтическим образованием </w:t>
            </w:r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 xml:space="preserve">(врач-специалист, провизор)» </w:t>
            </w:r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(приказ Министерства здравоохранения и социального развития Российской Федерации от 6 августа 2007 года № 526)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13095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ПКГ второго уровня</w:t>
            </w:r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(приказ Министерства здравоохранения и социального развития Российской Федерации от 27 мая 2008 года № 242н)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6776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41752" w:rsidRPr="00D41752" w:rsidTr="00D41752">
        <w:trPr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ПКГ третьего уровня</w:t>
            </w:r>
          </w:p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(приказ Министерства здравоохранения и социального развития Российской Федерации от 27 мая 2008 года № 242н)</w:t>
            </w:r>
          </w:p>
        </w:tc>
      </w:tr>
      <w:tr w:rsidR="00D41752" w:rsidRPr="00D41752" w:rsidTr="00D41752">
        <w:trPr>
          <w:trHeight w:val="2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8630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52" w:rsidRPr="00D41752" w:rsidRDefault="00D41752" w:rsidP="00D41752">
            <w:pPr>
              <w:pStyle w:val="ConsPlusNormal"/>
              <w:ind w:left="-540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7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D41752" w:rsidRPr="00D41752" w:rsidRDefault="00D41752" w:rsidP="00D41752">
      <w:pPr>
        <w:pStyle w:val="40"/>
        <w:shd w:val="clear" w:color="auto" w:fill="auto"/>
        <w:spacing w:line="240" w:lineRule="auto"/>
        <w:ind w:left="-540" w:right="355"/>
        <w:jc w:val="right"/>
        <w:rPr>
          <w:rFonts w:ascii="Times New Roman" w:hAnsi="Times New Roman" w:cs="Times New Roman"/>
          <w:b w:val="0"/>
          <w:color w:val="000000"/>
          <w:spacing w:val="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-538"/>
        <w:tblW w:w="10008" w:type="dxa"/>
        <w:tblLayout w:type="fixed"/>
        <w:tblLook w:val="04A0"/>
      </w:tblPr>
      <w:tblGrid>
        <w:gridCol w:w="6693"/>
        <w:gridCol w:w="2031"/>
        <w:gridCol w:w="1284"/>
      </w:tblGrid>
      <w:tr w:rsidR="00A6545E" w:rsidRPr="006D2096" w:rsidTr="00A6545E">
        <w:trPr>
          <w:trHeight w:val="24"/>
        </w:trPr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45E" w:rsidRPr="00A6545E" w:rsidRDefault="00A6545E" w:rsidP="00A654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6545E">
              <w:rPr>
                <w:sz w:val="24"/>
                <w:szCs w:val="24"/>
                <w:shd w:val="clear" w:color="auto" w:fill="FFFFD7"/>
                <w:lang w:eastAsia="zh-CN"/>
              </w:rPr>
              <w:lastRenderedPageBreak/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45E" w:rsidRPr="00A6545E" w:rsidRDefault="00A6545E" w:rsidP="00A654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6545E">
              <w:rPr>
                <w:sz w:val="24"/>
                <w:szCs w:val="24"/>
                <w:shd w:val="clear" w:color="auto" w:fill="FFFFD7"/>
                <w:lang w:eastAsia="zh-CN"/>
              </w:rPr>
              <w:t>16466,0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45E" w:rsidRPr="00A6545E" w:rsidRDefault="00A6545E" w:rsidP="00A6545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6545E">
              <w:rPr>
                <w:sz w:val="24"/>
                <w:szCs w:val="24"/>
                <w:shd w:val="clear" w:color="auto" w:fill="FFFFD7"/>
                <w:lang w:eastAsia="zh-CN"/>
              </w:rPr>
              <w:t>1,0</w:t>
            </w:r>
          </w:p>
        </w:tc>
      </w:tr>
    </w:tbl>
    <w:p w:rsidR="00D41752" w:rsidRPr="00D41752" w:rsidRDefault="00D41752" w:rsidP="00D41752">
      <w:pPr>
        <w:pStyle w:val="40"/>
        <w:shd w:val="clear" w:color="auto" w:fill="auto"/>
        <w:spacing w:line="240" w:lineRule="auto"/>
        <w:ind w:left="-540" w:right="355"/>
        <w:jc w:val="right"/>
        <w:rPr>
          <w:rFonts w:ascii="Times New Roman" w:hAnsi="Times New Roman" w:cs="Times New Roman"/>
          <w:b w:val="0"/>
          <w:color w:val="000000"/>
          <w:spacing w:val="0"/>
          <w:sz w:val="24"/>
          <w:szCs w:val="24"/>
        </w:rPr>
      </w:pPr>
    </w:p>
    <w:p w:rsidR="00D41752" w:rsidRPr="00D41752" w:rsidRDefault="00D41752" w:rsidP="00D41752">
      <w:pPr>
        <w:ind w:left="-540" w:right="355"/>
        <w:jc w:val="both"/>
        <w:rPr>
          <w:rFonts w:eastAsia="Arial"/>
          <w:sz w:val="24"/>
          <w:szCs w:val="24"/>
        </w:rPr>
      </w:pPr>
    </w:p>
    <w:p w:rsidR="00D41752" w:rsidRPr="00D41752" w:rsidRDefault="00D41752" w:rsidP="00D41752">
      <w:pPr>
        <w:ind w:left="-540" w:right="355"/>
        <w:jc w:val="both"/>
        <w:rPr>
          <w:rFonts w:eastAsia="Arial"/>
          <w:sz w:val="24"/>
          <w:szCs w:val="24"/>
        </w:rPr>
      </w:pPr>
    </w:p>
    <w:p w:rsidR="00D41752" w:rsidRPr="00D41752" w:rsidRDefault="00D41752" w:rsidP="00D41752">
      <w:pPr>
        <w:ind w:left="-540" w:right="355"/>
        <w:jc w:val="both"/>
        <w:rPr>
          <w:rFonts w:eastAsia="Arial"/>
          <w:sz w:val="24"/>
          <w:szCs w:val="24"/>
        </w:rPr>
      </w:pPr>
    </w:p>
    <w:p w:rsidR="00D41752" w:rsidRPr="00D41752" w:rsidRDefault="00D41752" w:rsidP="00D41752">
      <w:pPr>
        <w:ind w:left="-540" w:right="355"/>
        <w:jc w:val="both"/>
        <w:rPr>
          <w:rFonts w:eastAsia="Arial"/>
          <w:sz w:val="24"/>
          <w:szCs w:val="24"/>
        </w:rPr>
      </w:pPr>
    </w:p>
    <w:p w:rsidR="00D41752" w:rsidRPr="00D41752" w:rsidRDefault="00D41752" w:rsidP="00D41752">
      <w:pPr>
        <w:ind w:left="-540" w:right="355"/>
        <w:jc w:val="both"/>
        <w:rPr>
          <w:rFonts w:eastAsia="Arial"/>
          <w:sz w:val="24"/>
          <w:szCs w:val="24"/>
        </w:rPr>
      </w:pPr>
    </w:p>
    <w:p w:rsidR="00D41752" w:rsidRDefault="00D41752" w:rsidP="00B764C0">
      <w:pPr>
        <w:jc w:val="both"/>
        <w:rPr>
          <w:rFonts w:eastAsia="Arial"/>
          <w:sz w:val="24"/>
          <w:szCs w:val="24"/>
        </w:rPr>
      </w:pPr>
    </w:p>
    <w:p w:rsidR="00D41752" w:rsidRDefault="00D41752" w:rsidP="00B764C0">
      <w:pPr>
        <w:jc w:val="both"/>
        <w:rPr>
          <w:rFonts w:eastAsia="Arial"/>
          <w:sz w:val="24"/>
          <w:szCs w:val="24"/>
        </w:rPr>
      </w:pPr>
    </w:p>
    <w:p w:rsidR="00D41752" w:rsidRDefault="00D41752" w:rsidP="00B764C0">
      <w:pPr>
        <w:jc w:val="both"/>
        <w:rPr>
          <w:rFonts w:eastAsia="Arial"/>
          <w:sz w:val="24"/>
          <w:szCs w:val="24"/>
        </w:rPr>
      </w:pPr>
    </w:p>
    <w:p w:rsidR="00D41752" w:rsidRDefault="00D41752" w:rsidP="00B764C0">
      <w:pPr>
        <w:jc w:val="both"/>
        <w:rPr>
          <w:rFonts w:eastAsia="Arial"/>
          <w:sz w:val="24"/>
          <w:szCs w:val="24"/>
        </w:rPr>
      </w:pPr>
    </w:p>
    <w:p w:rsidR="00D41752" w:rsidRDefault="00D41752" w:rsidP="00B764C0">
      <w:pPr>
        <w:jc w:val="both"/>
        <w:rPr>
          <w:rFonts w:eastAsia="Arial"/>
          <w:sz w:val="24"/>
          <w:szCs w:val="24"/>
        </w:rPr>
      </w:pPr>
    </w:p>
    <w:p w:rsidR="00D41752" w:rsidRDefault="00D41752" w:rsidP="00B764C0">
      <w:pPr>
        <w:jc w:val="both"/>
        <w:rPr>
          <w:rFonts w:eastAsia="Arial"/>
          <w:sz w:val="24"/>
          <w:szCs w:val="24"/>
        </w:rPr>
      </w:pPr>
    </w:p>
    <w:p w:rsidR="00D41752" w:rsidRDefault="00D41752" w:rsidP="00B764C0">
      <w:pPr>
        <w:jc w:val="both"/>
        <w:rPr>
          <w:rFonts w:eastAsia="Arial"/>
          <w:sz w:val="24"/>
          <w:szCs w:val="24"/>
        </w:rPr>
      </w:pPr>
    </w:p>
    <w:p w:rsidR="00D41752" w:rsidRDefault="00D41752" w:rsidP="00B764C0">
      <w:pPr>
        <w:jc w:val="both"/>
        <w:rPr>
          <w:rFonts w:eastAsia="Arial"/>
          <w:sz w:val="24"/>
          <w:szCs w:val="24"/>
        </w:rPr>
      </w:pPr>
    </w:p>
    <w:p w:rsidR="00D41752" w:rsidRDefault="00D41752" w:rsidP="00B764C0">
      <w:pPr>
        <w:jc w:val="both"/>
        <w:rPr>
          <w:rFonts w:eastAsia="Arial"/>
          <w:sz w:val="24"/>
          <w:szCs w:val="24"/>
        </w:rPr>
      </w:pPr>
    </w:p>
    <w:p w:rsidR="00D41752" w:rsidRDefault="00D41752" w:rsidP="00B764C0">
      <w:pPr>
        <w:jc w:val="both"/>
        <w:rPr>
          <w:rFonts w:eastAsia="Arial"/>
          <w:sz w:val="24"/>
          <w:szCs w:val="24"/>
        </w:rPr>
      </w:pPr>
    </w:p>
    <w:p w:rsidR="00D41752" w:rsidRDefault="00D41752" w:rsidP="00B764C0">
      <w:pPr>
        <w:jc w:val="both"/>
        <w:rPr>
          <w:rFonts w:eastAsia="Arial"/>
          <w:sz w:val="24"/>
          <w:szCs w:val="24"/>
        </w:rPr>
      </w:pPr>
    </w:p>
    <w:p w:rsidR="00D41752" w:rsidRPr="00D47375" w:rsidRDefault="00D41752" w:rsidP="00B764C0">
      <w:pPr>
        <w:jc w:val="both"/>
        <w:rPr>
          <w:rFonts w:eastAsia="Arial"/>
          <w:sz w:val="24"/>
          <w:szCs w:val="24"/>
        </w:rPr>
      </w:pPr>
    </w:p>
    <w:p w:rsidR="00B764C0" w:rsidRPr="00D47375" w:rsidRDefault="00B764C0" w:rsidP="00B764C0">
      <w:pPr>
        <w:suppressAutoHyphens/>
        <w:ind w:firstLine="709"/>
        <w:jc w:val="both"/>
        <w:rPr>
          <w:b/>
          <w:sz w:val="24"/>
          <w:szCs w:val="24"/>
          <w:lang w:eastAsia="zh-CN"/>
        </w:rPr>
      </w:pPr>
    </w:p>
    <w:p w:rsidR="00B764C0" w:rsidRPr="00D47375" w:rsidRDefault="00B764C0" w:rsidP="00B764C0">
      <w:pPr>
        <w:suppressAutoHyphens/>
        <w:rPr>
          <w:sz w:val="24"/>
          <w:szCs w:val="24"/>
        </w:rPr>
      </w:pPr>
    </w:p>
    <w:p w:rsidR="00B764C0" w:rsidRPr="00D47375" w:rsidRDefault="00B764C0" w:rsidP="00B764C0">
      <w:pPr>
        <w:suppressAutoHyphens/>
        <w:jc w:val="center"/>
        <w:rPr>
          <w:sz w:val="24"/>
          <w:szCs w:val="24"/>
          <w:lang w:eastAsia="zh-CN"/>
        </w:rPr>
      </w:pPr>
    </w:p>
    <w:p w:rsidR="001C0514" w:rsidRPr="006B743B" w:rsidRDefault="001C0514">
      <w:pPr>
        <w:rPr>
          <w:sz w:val="24"/>
          <w:szCs w:val="24"/>
        </w:rPr>
      </w:pPr>
    </w:p>
    <w:sectPr w:rsidR="001C0514" w:rsidRPr="006B743B" w:rsidSect="004B3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DE9"/>
    <w:rsid w:val="000F0793"/>
    <w:rsid w:val="001132AE"/>
    <w:rsid w:val="0016562B"/>
    <w:rsid w:val="001C0514"/>
    <w:rsid w:val="004B39C6"/>
    <w:rsid w:val="006971C4"/>
    <w:rsid w:val="006B743B"/>
    <w:rsid w:val="00706BA2"/>
    <w:rsid w:val="00710DE9"/>
    <w:rsid w:val="00716E2D"/>
    <w:rsid w:val="0078788B"/>
    <w:rsid w:val="00845286"/>
    <w:rsid w:val="00937E2D"/>
    <w:rsid w:val="00970D35"/>
    <w:rsid w:val="00A6545E"/>
    <w:rsid w:val="00A73D3B"/>
    <w:rsid w:val="00B764C0"/>
    <w:rsid w:val="00B950A6"/>
    <w:rsid w:val="00BC0B2E"/>
    <w:rsid w:val="00D41752"/>
    <w:rsid w:val="00E57A52"/>
    <w:rsid w:val="00EB7768"/>
    <w:rsid w:val="00ED5885"/>
    <w:rsid w:val="00F32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A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417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17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175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D41752"/>
    <w:rPr>
      <w:b/>
      <w:bCs/>
      <w:spacing w:val="-7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41752"/>
    <w:pPr>
      <w:widowControl w:val="0"/>
      <w:shd w:val="clear" w:color="auto" w:fill="FFFFFF"/>
      <w:spacing w:line="360" w:lineRule="exact"/>
      <w:jc w:val="center"/>
    </w:pPr>
    <w:rPr>
      <w:rFonts w:asciiTheme="minorHAnsi" w:eastAsiaTheme="minorHAnsi" w:hAnsiTheme="minorHAnsi" w:cstheme="minorBidi"/>
      <w:b/>
      <w:bCs/>
      <w:spacing w:val="-7"/>
      <w:sz w:val="26"/>
      <w:szCs w:val="26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22C0F-E736-4FEA-9827-77511EE2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2025-09-16T19:10:00Z</cp:lastPrinted>
  <dcterms:created xsi:type="dcterms:W3CDTF">2018-02-18T08:38:00Z</dcterms:created>
  <dcterms:modified xsi:type="dcterms:W3CDTF">2025-09-16T19:10:00Z</dcterms:modified>
</cp:coreProperties>
</file>